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9D9B45B">
      <w:pP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附件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：</w:t>
      </w:r>
    </w:p>
    <w:p w14:paraId="1F4A1256">
      <w:pPr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房地产开发企业名单</w:t>
      </w:r>
    </w:p>
    <w:tbl>
      <w:tblPr>
        <w:tblStyle w:val="3"/>
        <w:tblW w:w="4997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1"/>
        <w:gridCol w:w="3558"/>
        <w:gridCol w:w="1433"/>
        <w:gridCol w:w="1387"/>
        <w:gridCol w:w="1278"/>
      </w:tblGrid>
      <w:tr w14:paraId="5E2909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05" w:type="pct"/>
            <w:vAlign w:val="center"/>
          </w:tcPr>
          <w:p w14:paraId="1E908D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  <w:t>序号</w:t>
            </w:r>
          </w:p>
        </w:tc>
        <w:tc>
          <w:tcPr>
            <w:tcW w:w="2088" w:type="pct"/>
            <w:vAlign w:val="center"/>
          </w:tcPr>
          <w:p w14:paraId="3283E8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  <w:t>企业名称</w:t>
            </w:r>
          </w:p>
        </w:tc>
        <w:tc>
          <w:tcPr>
            <w:tcW w:w="841" w:type="pct"/>
            <w:vAlign w:val="center"/>
          </w:tcPr>
          <w:p w14:paraId="00647A0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  <w:t>申办事项</w:t>
            </w:r>
          </w:p>
        </w:tc>
        <w:tc>
          <w:tcPr>
            <w:tcW w:w="814" w:type="pct"/>
            <w:vAlign w:val="center"/>
          </w:tcPr>
          <w:p w14:paraId="1586F9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  <w:t>资质等级</w:t>
            </w:r>
          </w:p>
        </w:tc>
        <w:tc>
          <w:tcPr>
            <w:tcW w:w="750" w:type="pct"/>
            <w:vAlign w:val="center"/>
          </w:tcPr>
          <w:p w14:paraId="0B0641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  <w:t>审查</w:t>
            </w:r>
          </w:p>
          <w:p w14:paraId="6A96686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  <w:t>意见</w:t>
            </w:r>
          </w:p>
        </w:tc>
      </w:tr>
      <w:tr w14:paraId="062985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05" w:type="pct"/>
            <w:vAlign w:val="center"/>
          </w:tcPr>
          <w:p w14:paraId="3A9A69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2088" w:type="pct"/>
            <w:vAlign w:val="center"/>
          </w:tcPr>
          <w:p w14:paraId="553DD4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both"/>
              <w:textAlignment w:val="auto"/>
              <w:rPr>
                <w:rFonts w:hint="default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lang w:val="en-US" w:eastAsia="zh-CN"/>
              </w:rPr>
              <w:t>河南融港置业有限公司</w:t>
            </w:r>
          </w:p>
        </w:tc>
        <w:tc>
          <w:tcPr>
            <w:tcW w:w="841" w:type="pct"/>
            <w:vAlign w:val="center"/>
          </w:tcPr>
          <w:p w14:paraId="64CBE9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default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val="en-US" w:eastAsia="zh-CN"/>
              </w:rPr>
              <w:t>资质延续</w:t>
            </w:r>
          </w:p>
        </w:tc>
        <w:tc>
          <w:tcPr>
            <w:tcW w:w="814" w:type="pct"/>
            <w:vAlign w:val="center"/>
          </w:tcPr>
          <w:p w14:paraId="4AB837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eastAsia="zh-CN"/>
              </w:rPr>
              <w:t>二级</w:t>
            </w:r>
          </w:p>
        </w:tc>
        <w:tc>
          <w:tcPr>
            <w:tcW w:w="750" w:type="pct"/>
            <w:vAlign w:val="center"/>
          </w:tcPr>
          <w:p w14:paraId="7B8093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eastAsia="zh-CN"/>
              </w:rPr>
              <w:t>拟通过</w:t>
            </w:r>
          </w:p>
        </w:tc>
      </w:tr>
    </w:tbl>
    <w:p w14:paraId="2CE2104C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2U3OWE5ZWM1YWJjY2ZlMDhiZWFmYzRiN2QwYTU1NGUifQ=="/>
  </w:docVars>
  <w:rsids>
    <w:rsidRoot w:val="01270F32"/>
    <w:rsid w:val="01270F32"/>
    <w:rsid w:val="1BEF7673"/>
    <w:rsid w:val="4E14110A"/>
    <w:rsid w:val="5F2E20F1"/>
    <w:rsid w:val="72817E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52</Words>
  <Characters>52</Characters>
  <Lines>0</Lines>
  <Paragraphs>0</Paragraphs>
  <TotalTime>0</TotalTime>
  <ScaleCrop>false</ScaleCrop>
  <LinksUpToDate>false</LinksUpToDate>
  <CharactersWithSpaces>52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2024-06-27T01:14:00Z</dcterms:created>
  <dc:creator>Administrator</dc:creator>
  <cp:lastModifiedBy>NTKO</cp:lastModifiedBy>
  <dcterms:modified xsi:type="dcterms:W3CDTF">2025-04-10T05:11:32Z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8E83D8A02F3D49E484080BA18373C424_11</vt:lpwstr>
  </property>
  <property fmtid="{D5CDD505-2E9C-101B-9397-08002B2CF9AE}" pid="4" name="KSOTemplateDocerSaveRecord">
    <vt:lpwstr>eyJoZGlkIjoiY2U3OWE5ZWM1YWJjY2ZlMDhiZWFmYzRiN2QwYTU1NGUiLCJ1c2VySWQiOiIxMDEzODA4NzE1In0=</vt:lpwstr>
  </property>
</Properties>
</file>