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扶沟县恒鑫置业有限公司</w:t>
            </w:r>
          </w:p>
        </w:tc>
        <w:tc>
          <w:tcPr>
            <w:tcW w:w="8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房地产开发资质</w:t>
            </w:r>
          </w:p>
        </w:tc>
        <w:tc>
          <w:tcPr>
            <w:tcW w:w="81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070399"/>
    <w:rsid w:val="01270F32"/>
    <w:rsid w:val="077839D1"/>
    <w:rsid w:val="0CD22CAA"/>
    <w:rsid w:val="13A9665C"/>
    <w:rsid w:val="1BEF7673"/>
    <w:rsid w:val="25D66AFD"/>
    <w:rsid w:val="27D15277"/>
    <w:rsid w:val="4BE1756C"/>
    <w:rsid w:val="4CB204A8"/>
    <w:rsid w:val="4E14110A"/>
    <w:rsid w:val="5F2E20F1"/>
    <w:rsid w:val="61BC0826"/>
    <w:rsid w:val="649021F2"/>
    <w:rsid w:val="72817E72"/>
    <w:rsid w:val="FF3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</Words>
  <Characters>77</Characters>
  <Lines>0</Lines>
  <Paragraphs>0</Paragraphs>
  <TotalTime>1</TotalTime>
  <ScaleCrop>false</ScaleCrop>
  <LinksUpToDate>false</LinksUpToDate>
  <CharactersWithSpaces>77</CharactersWithSpaces>
  <Application>WPS Office_11.8.2.12380_F1E327BC-269C-435d-A152-05C5408002CA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2024-06-27T09:14:00Z</dcterms:created>
  <dc:creator>Administrator</dc:creator>
  <cp:lastModifiedBy>huawei</cp:lastModifiedBy>
  <dcterms:modified xsi:type="dcterms:W3CDTF">2026-02-09T13:37:13Z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2052-11.8.2.12380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